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94" w:tblpY="-129"/>
        <w:tblW w:w="10365" w:type="dxa"/>
        <w:tblLayout w:type="fixed"/>
        <w:tblLook w:val="01E0"/>
      </w:tblPr>
      <w:tblGrid>
        <w:gridCol w:w="5147"/>
        <w:gridCol w:w="5218"/>
      </w:tblGrid>
      <w:tr w:rsidR="003216FE" w:rsidRPr="004F6C42" w:rsidTr="00110FA8">
        <w:tc>
          <w:tcPr>
            <w:tcW w:w="5148" w:type="dxa"/>
            <w:hideMark/>
          </w:tcPr>
          <w:p w:rsidR="003216FE" w:rsidRPr="004F6C42" w:rsidRDefault="003216F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BF520D" w:rsidRPr="004F6C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65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4F6C42" w:rsidRPr="004F6C42" w:rsidRDefault="003216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3216FE" w:rsidRPr="004F6C42" w:rsidRDefault="003216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  <w:p w:rsidR="003216FE" w:rsidRPr="004F6C42" w:rsidRDefault="003216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Н.А.Афонина</w:t>
            </w:r>
            <w:proofErr w:type="spellEnd"/>
          </w:p>
        </w:tc>
        <w:tc>
          <w:tcPr>
            <w:tcW w:w="5220" w:type="dxa"/>
          </w:tcPr>
          <w:p w:rsidR="003216FE" w:rsidRPr="004F6C42" w:rsidRDefault="00466597" w:rsidP="00110F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Утверждаю:                      </w:t>
            </w:r>
          </w:p>
          <w:p w:rsidR="003216FE" w:rsidRPr="004F6C42" w:rsidRDefault="003216FE" w:rsidP="00110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 xml:space="preserve">           Заведующий </w:t>
            </w:r>
            <w:r w:rsidR="00466597">
              <w:rPr>
                <w:rFonts w:ascii="Times New Roman" w:hAnsi="Times New Roman" w:cs="Times New Roman"/>
                <w:sz w:val="24"/>
                <w:szCs w:val="24"/>
              </w:rPr>
              <w:t>МДОУ Д/с</w:t>
            </w:r>
            <w:r w:rsidR="00562E78">
              <w:rPr>
                <w:rFonts w:ascii="Times New Roman" w:hAnsi="Times New Roman" w:cs="Times New Roman"/>
                <w:sz w:val="24"/>
                <w:szCs w:val="24"/>
              </w:rPr>
              <w:t xml:space="preserve"> № 92</w:t>
            </w:r>
          </w:p>
          <w:p w:rsidR="003216FE" w:rsidRPr="004F6C42" w:rsidRDefault="00562E78" w:rsidP="00110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_________________Дроздовская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216FE" w:rsidRPr="004F6C42" w:rsidRDefault="00466597" w:rsidP="00110FA8">
            <w:pPr>
              <w:ind w:left="4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1669F">
              <w:rPr>
                <w:rFonts w:ascii="Times New Roman" w:hAnsi="Times New Roman" w:cs="Times New Roman"/>
                <w:sz w:val="24"/>
                <w:szCs w:val="24"/>
              </w:rPr>
              <w:t xml:space="preserve">        Приказ № 74 от </w:t>
            </w:r>
            <w:r w:rsidR="00110F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166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2E78">
              <w:rPr>
                <w:rFonts w:ascii="Times New Roman" w:hAnsi="Times New Roman" w:cs="Times New Roman"/>
                <w:sz w:val="24"/>
                <w:szCs w:val="24"/>
              </w:rPr>
              <w:t>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216FE" w:rsidRPr="004F6C42" w:rsidRDefault="003216F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16FE" w:rsidRPr="004F6C42" w:rsidRDefault="003216FE" w:rsidP="009C40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16FE" w:rsidRPr="004F6C42" w:rsidRDefault="003216FE" w:rsidP="003216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FE" w:rsidRPr="004F6C42" w:rsidRDefault="003216FE" w:rsidP="003216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FE" w:rsidRPr="004F6C42" w:rsidRDefault="003216FE" w:rsidP="003216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FE" w:rsidRPr="004F6C42" w:rsidRDefault="003216FE" w:rsidP="003216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FE" w:rsidRPr="00F1416E" w:rsidRDefault="003216FE" w:rsidP="003216F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6E">
        <w:rPr>
          <w:rFonts w:ascii="Times New Roman" w:hAnsi="Times New Roman" w:cs="Times New Roman"/>
          <w:b/>
          <w:sz w:val="28"/>
          <w:szCs w:val="28"/>
        </w:rPr>
        <w:t>Годовой  календарный  график непосредственно образовательной деятельности муниципального дошкольного образовательного учреждения</w:t>
      </w:r>
    </w:p>
    <w:p w:rsidR="003216FE" w:rsidRPr="00F1416E" w:rsidRDefault="00647FF8" w:rsidP="003216F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6E">
        <w:rPr>
          <w:rFonts w:ascii="Times New Roman" w:hAnsi="Times New Roman" w:cs="Times New Roman"/>
          <w:b/>
          <w:sz w:val="28"/>
          <w:szCs w:val="28"/>
        </w:rPr>
        <w:t>Д</w:t>
      </w:r>
      <w:r w:rsidR="003216FE" w:rsidRPr="00F1416E">
        <w:rPr>
          <w:rFonts w:ascii="Times New Roman" w:hAnsi="Times New Roman" w:cs="Times New Roman"/>
          <w:b/>
          <w:sz w:val="28"/>
          <w:szCs w:val="28"/>
        </w:rPr>
        <w:t>етск</w:t>
      </w:r>
      <w:r w:rsidR="00466597" w:rsidRPr="00F1416E">
        <w:rPr>
          <w:rFonts w:ascii="Times New Roman" w:hAnsi="Times New Roman" w:cs="Times New Roman"/>
          <w:b/>
          <w:sz w:val="28"/>
          <w:szCs w:val="28"/>
        </w:rPr>
        <w:t>ий</w:t>
      </w:r>
      <w:r w:rsidR="00562E78">
        <w:rPr>
          <w:rFonts w:ascii="Times New Roman" w:hAnsi="Times New Roman" w:cs="Times New Roman"/>
          <w:b/>
          <w:sz w:val="28"/>
          <w:szCs w:val="28"/>
        </w:rPr>
        <w:t xml:space="preserve"> сад № 92</w:t>
      </w:r>
      <w:r w:rsidR="003216FE" w:rsidRPr="00F141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6FE" w:rsidRPr="00F1416E" w:rsidRDefault="00562E78" w:rsidP="003216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</w:t>
      </w:r>
      <w:r w:rsidR="003216FE" w:rsidRPr="00F1416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3977" w:rsidRPr="004F6C42" w:rsidRDefault="00C43977">
      <w:pPr>
        <w:rPr>
          <w:rFonts w:ascii="Times New Roman" w:hAnsi="Times New Roman" w:cs="Times New Roman"/>
          <w:sz w:val="24"/>
          <w:szCs w:val="24"/>
        </w:rPr>
      </w:pPr>
    </w:p>
    <w:p w:rsidR="009C4071" w:rsidRPr="004F6C42" w:rsidRDefault="009C4071">
      <w:pPr>
        <w:rPr>
          <w:rFonts w:ascii="Times New Roman" w:hAnsi="Times New Roman" w:cs="Times New Roman"/>
          <w:sz w:val="24"/>
          <w:szCs w:val="24"/>
        </w:rPr>
      </w:pPr>
    </w:p>
    <w:p w:rsidR="009C4071" w:rsidRPr="004F6C42" w:rsidRDefault="009C4071">
      <w:pPr>
        <w:rPr>
          <w:rFonts w:ascii="Times New Roman" w:hAnsi="Times New Roman" w:cs="Times New Roman"/>
          <w:sz w:val="24"/>
          <w:szCs w:val="24"/>
        </w:rPr>
      </w:pPr>
    </w:p>
    <w:p w:rsidR="009C4071" w:rsidRPr="004F6C42" w:rsidRDefault="009C4071">
      <w:pPr>
        <w:rPr>
          <w:rFonts w:ascii="Times New Roman" w:hAnsi="Times New Roman" w:cs="Times New Roman"/>
          <w:sz w:val="24"/>
          <w:szCs w:val="24"/>
        </w:rPr>
      </w:pPr>
    </w:p>
    <w:p w:rsidR="009C4071" w:rsidRPr="004F6C42" w:rsidRDefault="009C4071">
      <w:pPr>
        <w:rPr>
          <w:rFonts w:ascii="Times New Roman" w:hAnsi="Times New Roman" w:cs="Times New Roman"/>
          <w:sz w:val="24"/>
          <w:szCs w:val="24"/>
        </w:rPr>
      </w:pPr>
    </w:p>
    <w:p w:rsidR="009C4071" w:rsidRPr="006A56D9" w:rsidRDefault="009C4071">
      <w:pPr>
        <w:rPr>
          <w:rFonts w:ascii="Times New Roman" w:hAnsi="Times New Roman" w:cs="Times New Roman"/>
        </w:rPr>
      </w:pPr>
    </w:p>
    <w:p w:rsidR="009C4071" w:rsidRPr="006A56D9" w:rsidRDefault="009C4071">
      <w:pPr>
        <w:rPr>
          <w:rFonts w:ascii="Times New Roman" w:hAnsi="Times New Roman" w:cs="Times New Roman"/>
        </w:rPr>
      </w:pPr>
    </w:p>
    <w:p w:rsidR="00466597" w:rsidRDefault="00466597">
      <w:pPr>
        <w:rPr>
          <w:rFonts w:ascii="Times New Roman" w:hAnsi="Times New Roman" w:cs="Times New Roman"/>
        </w:rPr>
      </w:pPr>
    </w:p>
    <w:p w:rsidR="00F1416E" w:rsidRPr="006A56D9" w:rsidRDefault="00F1416E">
      <w:pPr>
        <w:rPr>
          <w:rFonts w:ascii="Times New Roman" w:hAnsi="Times New Roman" w:cs="Times New Roman"/>
        </w:rPr>
      </w:pPr>
    </w:p>
    <w:p w:rsidR="00BF520D" w:rsidRPr="006A56D9" w:rsidRDefault="00BF520D">
      <w:pPr>
        <w:rPr>
          <w:rFonts w:ascii="Times New Roman" w:hAnsi="Times New Roman" w:cs="Times New Roman"/>
        </w:rPr>
      </w:pPr>
    </w:p>
    <w:p w:rsidR="00110FA8" w:rsidRDefault="00110FA8" w:rsidP="00F141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071" w:rsidRPr="004F6C42" w:rsidRDefault="009C4071" w:rsidP="00F141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C4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C4071" w:rsidRPr="004F6C42" w:rsidRDefault="009C4071" w:rsidP="0011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C42">
        <w:rPr>
          <w:rFonts w:ascii="Times New Roman" w:hAnsi="Times New Roman" w:cs="Times New Roman"/>
          <w:sz w:val="24"/>
          <w:szCs w:val="24"/>
        </w:rPr>
        <w:t>Учебный план муниципального дошкольного образовательн</w:t>
      </w:r>
      <w:r w:rsidR="00110FA8">
        <w:rPr>
          <w:rFonts w:ascii="Times New Roman" w:hAnsi="Times New Roman" w:cs="Times New Roman"/>
          <w:sz w:val="24"/>
          <w:szCs w:val="24"/>
        </w:rPr>
        <w:t>ого учреждения детского сада № 92</w:t>
      </w:r>
      <w:r w:rsidRPr="004F6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FA8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110FA8">
        <w:rPr>
          <w:rFonts w:ascii="Times New Roman" w:hAnsi="Times New Roman" w:cs="Times New Roman"/>
          <w:sz w:val="24"/>
          <w:szCs w:val="24"/>
        </w:rPr>
        <w:t xml:space="preserve">  вида с  приоритетным </w:t>
      </w:r>
      <w:proofErr w:type="spellStart"/>
      <w:r w:rsidR="00110FA8">
        <w:rPr>
          <w:rFonts w:ascii="Times New Roman" w:hAnsi="Times New Roman" w:cs="Times New Roman"/>
          <w:sz w:val="24"/>
          <w:szCs w:val="24"/>
        </w:rPr>
        <w:t>осущестлением</w:t>
      </w:r>
      <w:proofErr w:type="spellEnd"/>
      <w:r w:rsidR="00110FA8">
        <w:rPr>
          <w:rFonts w:ascii="Times New Roman" w:hAnsi="Times New Roman" w:cs="Times New Roman"/>
          <w:sz w:val="24"/>
          <w:szCs w:val="24"/>
        </w:rPr>
        <w:t xml:space="preserve"> деятельности  по познавательно-речевому  развитию  детей  </w:t>
      </w:r>
      <w:r w:rsidRPr="004F6C42">
        <w:rPr>
          <w:rFonts w:ascii="Times New Roman" w:hAnsi="Times New Roman" w:cs="Times New Roman"/>
          <w:sz w:val="24"/>
          <w:szCs w:val="24"/>
        </w:rPr>
        <w:t>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</w:t>
      </w:r>
      <w:proofErr w:type="gramEnd"/>
      <w:r w:rsidRPr="004F6C42">
        <w:rPr>
          <w:rFonts w:ascii="Times New Roman" w:hAnsi="Times New Roman" w:cs="Times New Roman"/>
          <w:sz w:val="24"/>
          <w:szCs w:val="24"/>
        </w:rPr>
        <w:t xml:space="preserve"> Нормативной базой для составления учебно</w:t>
      </w:r>
      <w:r w:rsidR="00110FA8">
        <w:rPr>
          <w:rFonts w:ascii="Times New Roman" w:hAnsi="Times New Roman" w:cs="Times New Roman"/>
          <w:sz w:val="24"/>
          <w:szCs w:val="24"/>
        </w:rPr>
        <w:t xml:space="preserve">го плана МДОУ детского сада  № 92 </w:t>
      </w:r>
      <w:r w:rsidRPr="004F6C4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C4071" w:rsidRPr="004F6C42" w:rsidRDefault="009C4071" w:rsidP="00110F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29 декабря 2012 года N 273-ФЗ «Об образовании в Российской Федерации»; </w:t>
      </w:r>
    </w:p>
    <w:p w:rsidR="009C4071" w:rsidRPr="004F6C42" w:rsidRDefault="009C4071" w:rsidP="00110FA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F6C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F6C42">
        <w:rPr>
          <w:rFonts w:ascii="Times New Roman" w:hAnsi="Times New Roman" w:cs="Times New Roman"/>
          <w:sz w:val="24"/>
          <w:szCs w:val="24"/>
        </w:rPr>
        <w:t xml:space="preserve"> России от 30.08.2013 N 1014</w:t>
      </w:r>
      <w:r w:rsidRPr="004F6C42">
        <w:rPr>
          <w:rFonts w:ascii="Times New Roman" w:hAnsi="Times New Roman" w:cs="Times New Roman"/>
          <w:sz w:val="24"/>
          <w:szCs w:val="24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9C4071" w:rsidRPr="004F6C42" w:rsidRDefault="009C4071" w:rsidP="00110FA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требования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года); </w:t>
      </w:r>
    </w:p>
    <w:p w:rsidR="009C4071" w:rsidRPr="004F6C42" w:rsidRDefault="009C4071" w:rsidP="00110FA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4F6C4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F6C42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(утв. постановлением Главного государственного санитарного врача РФ от 15.05.2013 г. № 26); </w:t>
      </w:r>
    </w:p>
    <w:p w:rsidR="009C4071" w:rsidRPr="004F6C42" w:rsidRDefault="009C4071" w:rsidP="00110FA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>Устав М</w:t>
      </w:r>
      <w:r w:rsidR="00110FA8">
        <w:rPr>
          <w:rFonts w:ascii="Times New Roman" w:hAnsi="Times New Roman" w:cs="Times New Roman"/>
          <w:sz w:val="24"/>
          <w:szCs w:val="24"/>
        </w:rPr>
        <w:t>ДОУ детского сада №  92</w:t>
      </w:r>
      <w:r w:rsidR="00466597">
        <w:rPr>
          <w:rFonts w:ascii="Times New Roman" w:hAnsi="Times New Roman" w:cs="Times New Roman"/>
          <w:sz w:val="24"/>
          <w:szCs w:val="24"/>
        </w:rPr>
        <w:t>.</w:t>
      </w:r>
      <w:r w:rsidRPr="004F6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6" w:rsidRDefault="009C4071" w:rsidP="00110FA8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C42">
        <w:rPr>
          <w:rFonts w:ascii="Times New Roman" w:hAnsi="Times New Roman"/>
          <w:sz w:val="24"/>
          <w:szCs w:val="24"/>
        </w:rPr>
        <w:t xml:space="preserve">В структуру учебного плана ДОУ входят: инвариантная часть, которая реализует федеральные требования и вариативная, которая учитывает особенности ДОУ. Инвариантная и вариативная части реализуются во взаимодействии друг с другом. Детский  сад  работает по основной общеобразовательной программе дошкольного образования МДОУ </w:t>
      </w:r>
      <w:r w:rsidR="00BF520D" w:rsidRPr="004F6C42">
        <w:rPr>
          <w:rFonts w:ascii="Times New Roman" w:hAnsi="Times New Roman"/>
          <w:sz w:val="24"/>
          <w:szCs w:val="24"/>
        </w:rPr>
        <w:t>Д</w:t>
      </w:r>
      <w:r w:rsidR="00562E78">
        <w:rPr>
          <w:rFonts w:ascii="Times New Roman" w:hAnsi="Times New Roman"/>
          <w:sz w:val="24"/>
          <w:szCs w:val="24"/>
        </w:rPr>
        <w:t>етского сада № 92.</w:t>
      </w:r>
    </w:p>
    <w:p w:rsidR="009C4071" w:rsidRPr="004F6C42" w:rsidRDefault="00F12076" w:rsidP="00110FA8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</w:t>
      </w:r>
      <w:r w:rsidR="009C4071" w:rsidRPr="004F6C42">
        <w:rPr>
          <w:rFonts w:ascii="Times New Roman" w:hAnsi="Times New Roman"/>
          <w:sz w:val="24"/>
          <w:szCs w:val="24"/>
        </w:rPr>
        <w:t xml:space="preserve"> программа позволяет решать в соответствии с возрастными психологическими особенностями детей три основные задачи: </w:t>
      </w:r>
    </w:p>
    <w:p w:rsidR="009C4071" w:rsidRPr="004F6C42" w:rsidRDefault="009C4071" w:rsidP="00110FA8">
      <w:pPr>
        <w:numPr>
          <w:ilvl w:val="1"/>
          <w:numId w:val="2"/>
        </w:numPr>
        <w:tabs>
          <w:tab w:val="num" w:pos="72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сохранить здоровье детей; </w:t>
      </w:r>
    </w:p>
    <w:p w:rsidR="009C4071" w:rsidRPr="004F6C42" w:rsidRDefault="009C4071" w:rsidP="00110FA8">
      <w:pPr>
        <w:numPr>
          <w:ilvl w:val="1"/>
          <w:numId w:val="2"/>
        </w:numPr>
        <w:tabs>
          <w:tab w:val="num" w:pos="72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создать условия для их своевременного и полноценного развития; </w:t>
      </w:r>
    </w:p>
    <w:p w:rsidR="009C4071" w:rsidRPr="004F6C42" w:rsidRDefault="009C4071" w:rsidP="00110FA8">
      <w:pPr>
        <w:numPr>
          <w:ilvl w:val="1"/>
          <w:numId w:val="2"/>
        </w:numPr>
        <w:tabs>
          <w:tab w:val="num" w:pos="72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обеспечить каждому ребенку возможность радостно и содержательно прожить период дошкольного детства. </w:t>
      </w:r>
    </w:p>
    <w:p w:rsidR="009C4071" w:rsidRPr="004F6C42" w:rsidRDefault="009C4071" w:rsidP="00110FA8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lastRenderedPageBreak/>
        <w:t xml:space="preserve">Обновлённый вариант программы доработан в соответствии с федеральными государственными требованиями к структуре основной общеобразовательной программы дошкольного образования.  </w:t>
      </w:r>
    </w:p>
    <w:p w:rsidR="009C4071" w:rsidRPr="004F6C42" w:rsidRDefault="009C4071" w:rsidP="00110FA8">
      <w:pPr>
        <w:pStyle w:val="Style4"/>
        <w:widowControl/>
        <w:spacing w:line="360" w:lineRule="auto"/>
        <w:ind w:firstLine="708"/>
        <w:rPr>
          <w:rStyle w:val="FontStyle19"/>
          <w:sz w:val="24"/>
          <w:szCs w:val="24"/>
        </w:rPr>
      </w:pPr>
      <w:r w:rsidRPr="004F6C42">
        <w:rPr>
          <w:rStyle w:val="FontStyle19"/>
          <w:sz w:val="24"/>
          <w:szCs w:val="24"/>
        </w:rPr>
        <w:t>Содержание психолого-педагогической работы представлено по возрас</w:t>
      </w:r>
      <w:r w:rsidRPr="004F6C42">
        <w:rPr>
          <w:rStyle w:val="FontStyle19"/>
          <w:sz w:val="24"/>
          <w:szCs w:val="24"/>
        </w:rPr>
        <w:softHyphen/>
        <w:t xml:space="preserve">тным группам. </w:t>
      </w:r>
      <w:r w:rsidR="00F12076" w:rsidRPr="00F12076">
        <w:rPr>
          <w:rFonts w:ascii="Times New Roman" w:hAnsi="Times New Roman" w:cs="Times New Roman"/>
        </w:rPr>
        <w:t>Для образовательн</w:t>
      </w:r>
      <w:r w:rsidR="00F12076">
        <w:rPr>
          <w:rFonts w:ascii="Times New Roman" w:hAnsi="Times New Roman" w:cs="Times New Roman"/>
        </w:rPr>
        <w:t>ой</w:t>
      </w:r>
      <w:r w:rsidR="00F12076" w:rsidRPr="00F12076">
        <w:rPr>
          <w:rFonts w:ascii="Times New Roman" w:hAnsi="Times New Roman" w:cs="Times New Roman"/>
        </w:rPr>
        <w:t xml:space="preserve"> област</w:t>
      </w:r>
      <w:r w:rsidR="00F12076">
        <w:rPr>
          <w:rFonts w:ascii="Times New Roman" w:hAnsi="Times New Roman" w:cs="Times New Roman"/>
        </w:rPr>
        <w:t>и</w:t>
      </w:r>
      <w:r w:rsidR="00F12076" w:rsidRPr="00F12076">
        <w:rPr>
          <w:rFonts w:ascii="Times New Roman" w:hAnsi="Times New Roman" w:cs="Times New Roman"/>
        </w:rPr>
        <w:t xml:space="preserve"> «Чтение художественной литературы»  выделено специальное время в режиме дня. Образовательные области «Здоровье», «Безопасность», «Социализация», «Труд» реализуются в ходе проведения режимных моментов во время совместной деятельности воспитателя и ребенка, свободной и самостоятельной деятельности детей. В процессе организации образовательной деятельности эти области интегрируют в базовые образовательные области НОД.</w:t>
      </w:r>
      <w:r w:rsidR="00F12076">
        <w:rPr>
          <w:rFonts w:ascii="Times New Roman" w:hAnsi="Times New Roman" w:cs="Times New Roman"/>
        </w:rPr>
        <w:t xml:space="preserve"> </w:t>
      </w:r>
      <w:proofErr w:type="gramStart"/>
      <w:r w:rsidRPr="004F6C42">
        <w:rPr>
          <w:rStyle w:val="FontStyle18"/>
          <w:b w:val="0"/>
          <w:sz w:val="24"/>
          <w:szCs w:val="24"/>
        </w:rPr>
        <w:t>Содержание психолого-педагогической работы</w:t>
      </w:r>
      <w:r w:rsidRPr="004F6C42">
        <w:rPr>
          <w:rStyle w:val="FontStyle18"/>
          <w:sz w:val="24"/>
          <w:szCs w:val="24"/>
        </w:rPr>
        <w:t xml:space="preserve"> </w:t>
      </w:r>
      <w:r w:rsidRPr="004F6C42">
        <w:rPr>
          <w:rStyle w:val="FontStyle19"/>
          <w:sz w:val="24"/>
          <w:szCs w:val="24"/>
        </w:rPr>
        <w:t>по освоению детьми образовательных областей «Здоровье», «Физическая культура», «Безопасность», «Социализация», «Труд», «Познание», «Коммуникация», «Чтение художественной литературы», «Художественное творчество», «Музыка» ориентировано на разностороннее развитие дошкольников с уче</w:t>
      </w:r>
      <w:r w:rsidRPr="004F6C42">
        <w:rPr>
          <w:rStyle w:val="FontStyle19"/>
          <w:sz w:val="24"/>
          <w:szCs w:val="24"/>
        </w:rPr>
        <w:softHyphen/>
        <w:t>том их возрастных и индивидуальных особенностей по основным направле</w:t>
      </w:r>
      <w:r w:rsidRPr="004F6C42">
        <w:rPr>
          <w:rStyle w:val="FontStyle19"/>
          <w:sz w:val="24"/>
          <w:szCs w:val="24"/>
        </w:rPr>
        <w:softHyphen/>
        <w:t>ниям — физическому, социально-личностному, познавательно-речевому и художественно-эстетическому Задачи психолого-педагогической работы по формированию физических, интеллектуальных и личностных качеств детей решаются интегрировано, в ходе освоения всех образовательных</w:t>
      </w:r>
      <w:proofErr w:type="gramEnd"/>
      <w:r w:rsidRPr="004F6C42">
        <w:rPr>
          <w:rStyle w:val="FontStyle19"/>
          <w:sz w:val="24"/>
          <w:szCs w:val="24"/>
        </w:rPr>
        <w:t xml:space="preserve"> об</w:t>
      </w:r>
      <w:r w:rsidRPr="004F6C42">
        <w:rPr>
          <w:rStyle w:val="FontStyle19"/>
          <w:sz w:val="24"/>
          <w:szCs w:val="24"/>
        </w:rPr>
        <w:softHyphen/>
        <w:t>ластей наряду с задачами, отражающими специфику каждой образователь</w:t>
      </w:r>
      <w:r w:rsidRPr="004F6C42">
        <w:rPr>
          <w:rStyle w:val="FontStyle19"/>
          <w:sz w:val="24"/>
          <w:szCs w:val="24"/>
        </w:rPr>
        <w:softHyphen/>
        <w:t>ной области, с обязательным психологическим сопровождением.</w:t>
      </w:r>
    </w:p>
    <w:p w:rsidR="009C4071" w:rsidRPr="004F6C42" w:rsidRDefault="009C4071" w:rsidP="00110F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>Во всех группах различные формы работы с детьми организуются</w:t>
      </w:r>
      <w:r w:rsidR="00F12076">
        <w:rPr>
          <w:rFonts w:ascii="Times New Roman" w:hAnsi="Times New Roman" w:cs="Times New Roman"/>
          <w:sz w:val="24"/>
          <w:szCs w:val="24"/>
        </w:rPr>
        <w:t xml:space="preserve"> утром и во вторую половину дня</w:t>
      </w:r>
      <w:r w:rsidRPr="004F6C42">
        <w:rPr>
          <w:rFonts w:ascii="Times New Roman" w:hAnsi="Times New Roman" w:cs="Times New Roman"/>
          <w:sz w:val="24"/>
          <w:szCs w:val="24"/>
        </w:rPr>
        <w:t xml:space="preserve">. В первой половине дня в младших группах планируются не более двух интеллектуальных форм, в группах старшего дошкольного возраста – не более трех. В группах детей среднего и старшего дошкольного возраста занятия во второй половине дня планируются не чаще 3-х раз в неделю, преимущественно художественно-продуктивного или двигательного характера. Перерывы составляют не менее 10 минут. В середине проводится физкультминутка (продолжительность 2-3 минуты). </w:t>
      </w:r>
    </w:p>
    <w:p w:rsidR="009C4071" w:rsidRPr="004F6C42" w:rsidRDefault="009C4071" w:rsidP="0011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Занятия по развитию музыкальности и физической культуре проводятся со всей группой (по условиям ДОУ). Количество занятий и их продолжительность, время проведения соответствуют требованиям </w:t>
      </w:r>
      <w:proofErr w:type="spellStart"/>
      <w:r w:rsidRPr="004F6C4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F6C42">
        <w:rPr>
          <w:rFonts w:ascii="Times New Roman" w:hAnsi="Times New Roman" w:cs="Times New Roman"/>
          <w:sz w:val="24"/>
          <w:szCs w:val="24"/>
        </w:rPr>
        <w:t xml:space="preserve"> 2.4.1.3049-13. В середине учебного года (январь) для детей дошкольного возраста организуются недельные каникулы. В дни каникул организуется совместная деятельность педагога с детьми эстетического и оздоровительного циклов. </w:t>
      </w:r>
    </w:p>
    <w:p w:rsidR="009C4071" w:rsidRPr="004F6C42" w:rsidRDefault="009C4071" w:rsidP="0011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В летний период организуются подвижные и спортивные игры, праздники, экскурсии и т.д., увеличивается продолжительность прогулок. </w:t>
      </w:r>
    </w:p>
    <w:p w:rsidR="009C4071" w:rsidRPr="004F6C42" w:rsidRDefault="009C4071" w:rsidP="0011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музыкальности осуществляется музыкальными руководителями; физкультурное воспитание - инструктор по физической культуре. </w:t>
      </w:r>
    </w:p>
    <w:p w:rsidR="009C4071" w:rsidRPr="004F6C42" w:rsidRDefault="009C4071" w:rsidP="0011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>Составляя учебный план, ориентировались на основные принципы программы воспитания, образования и развития детей</w:t>
      </w:r>
      <w:r w:rsidR="006A56D9" w:rsidRPr="004F6C42">
        <w:rPr>
          <w:rFonts w:ascii="Times New Roman" w:hAnsi="Times New Roman" w:cs="Times New Roman"/>
          <w:sz w:val="24"/>
          <w:szCs w:val="24"/>
        </w:rPr>
        <w:t xml:space="preserve"> </w:t>
      </w:r>
      <w:r w:rsidRPr="004F6C42">
        <w:rPr>
          <w:rFonts w:ascii="Times New Roman" w:hAnsi="Times New Roman" w:cs="Times New Roman"/>
          <w:sz w:val="24"/>
          <w:szCs w:val="24"/>
        </w:rPr>
        <w:t>в условиях детского сада</w:t>
      </w:r>
      <w:proofErr w:type="gramStart"/>
      <w:r w:rsidRPr="004F6C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C42">
        <w:rPr>
          <w:rFonts w:ascii="Times New Roman" w:hAnsi="Times New Roman" w:cs="Times New Roman"/>
          <w:sz w:val="24"/>
          <w:szCs w:val="24"/>
        </w:rPr>
        <w:t xml:space="preserve"> а также:</w:t>
      </w:r>
    </w:p>
    <w:p w:rsidR="009C4071" w:rsidRPr="004F6C42" w:rsidRDefault="009C4071" w:rsidP="00110FA8">
      <w:pPr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Учет местных климатических и погодных конкретных условий. </w:t>
      </w:r>
    </w:p>
    <w:p w:rsidR="009C4071" w:rsidRPr="004F6C42" w:rsidRDefault="009C4071" w:rsidP="00110FA8">
      <w:pPr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Учет специфики контингента детей, посещающих группу. </w:t>
      </w:r>
    </w:p>
    <w:p w:rsidR="009C4071" w:rsidRPr="004F6C42" w:rsidRDefault="009C4071" w:rsidP="00110FA8">
      <w:pPr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Чередование в течение дня педагогически нагруженных периодов с периодами расслабления и отдыха, самостоятельной свободной деятельностью детей. Обязательное сохранение в режиме дня не менее 3 - 4 часов на ведущую деятельность детей дошкольного возраста – свободную игру или другую самостоятельную деятельность. </w:t>
      </w:r>
    </w:p>
    <w:p w:rsidR="009C4071" w:rsidRPr="004F6C42" w:rsidRDefault="009C4071" w:rsidP="00110FA8">
      <w:pPr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Учет требований к сочетанию разных видов деятельности, к чередованию спокойных занятий, требующих статических поз с </w:t>
      </w:r>
      <w:proofErr w:type="gramStart"/>
      <w:r w:rsidRPr="004F6C42">
        <w:rPr>
          <w:rFonts w:ascii="Times New Roman" w:hAnsi="Times New Roman" w:cs="Times New Roman"/>
          <w:sz w:val="24"/>
          <w:szCs w:val="24"/>
        </w:rPr>
        <w:t>двигательными</w:t>
      </w:r>
      <w:proofErr w:type="gramEnd"/>
      <w:r w:rsidRPr="004F6C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071" w:rsidRPr="004F6C42" w:rsidRDefault="009C4071" w:rsidP="00110FA8">
      <w:pPr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>Учет динамики работоспособности детей в течени</w:t>
      </w:r>
      <w:r w:rsidR="006A56D9" w:rsidRPr="004F6C42">
        <w:rPr>
          <w:rFonts w:ascii="Times New Roman" w:hAnsi="Times New Roman" w:cs="Times New Roman"/>
          <w:sz w:val="24"/>
          <w:szCs w:val="24"/>
        </w:rPr>
        <w:t>е</w:t>
      </w:r>
      <w:r w:rsidRPr="004F6C42">
        <w:rPr>
          <w:rFonts w:ascii="Times New Roman" w:hAnsi="Times New Roman" w:cs="Times New Roman"/>
          <w:sz w:val="24"/>
          <w:szCs w:val="24"/>
        </w:rPr>
        <w:t xml:space="preserve"> дня, недели и в течение года. Разгрузочными являются: утреннее время до завтрака, первая половина сентября,  начало января, вторая половина мая. </w:t>
      </w:r>
    </w:p>
    <w:p w:rsidR="009C4071" w:rsidRPr="004F6C42" w:rsidRDefault="009C4071" w:rsidP="00110FA8">
      <w:pPr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Выделение эмоционально-значимых моментов в жизни группы и создание положительного настроя в эти периоды. </w:t>
      </w:r>
    </w:p>
    <w:p w:rsidR="002B5EBB" w:rsidRDefault="009C4071" w:rsidP="0011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</w:t>
      </w:r>
      <w:proofErr w:type="gramStart"/>
      <w:r w:rsidRPr="004F6C42">
        <w:rPr>
          <w:rFonts w:ascii="Times New Roman" w:hAnsi="Times New Roman" w:cs="Times New Roman"/>
          <w:sz w:val="24"/>
          <w:szCs w:val="24"/>
        </w:rPr>
        <w:t xml:space="preserve">Это способствует тому, что основные задачи содержания дошкольного образования каждой образовательной области («Физическая культура», 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«Музыка») решаются и в ходе реализации других областей Программы. </w:t>
      </w:r>
      <w:proofErr w:type="gramEnd"/>
    </w:p>
    <w:p w:rsidR="00110FA8" w:rsidRDefault="00110FA8" w:rsidP="0011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FA8" w:rsidRDefault="00110FA8" w:rsidP="008122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FA8" w:rsidRDefault="00110FA8" w:rsidP="008122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FA8" w:rsidRDefault="00110FA8" w:rsidP="008122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359" w:rsidRDefault="00E92359" w:rsidP="008122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359" w:rsidRDefault="00E92359" w:rsidP="008122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359" w:rsidRDefault="00E92359" w:rsidP="008122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FA8" w:rsidRDefault="00110FA8" w:rsidP="008122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071" w:rsidRPr="004F6C42" w:rsidRDefault="009C4071" w:rsidP="009C4071">
      <w:pPr>
        <w:pStyle w:val="a3"/>
        <w:jc w:val="both"/>
      </w:pPr>
      <w:r w:rsidRPr="004F6C42">
        <w:rPr>
          <w:rStyle w:val="a4"/>
        </w:rPr>
        <w:lastRenderedPageBreak/>
        <w:t>1. Начало учебного года</w:t>
      </w:r>
      <w:r w:rsidRPr="004F6C42">
        <w:t xml:space="preserve">:  </w:t>
      </w:r>
      <w:r w:rsidR="00562E78">
        <w:rPr>
          <w:u w:val="single"/>
        </w:rPr>
        <w:t>01.09.2014</w:t>
      </w:r>
      <w:r w:rsidRPr="004F6C42">
        <w:rPr>
          <w:u w:val="single"/>
        </w:rPr>
        <w:t xml:space="preserve"> г.</w:t>
      </w:r>
    </w:p>
    <w:p w:rsidR="009C4071" w:rsidRPr="004F6C42" w:rsidRDefault="009C4071" w:rsidP="009C4071">
      <w:pPr>
        <w:pStyle w:val="a3"/>
      </w:pPr>
      <w:r w:rsidRPr="004F6C42">
        <w:rPr>
          <w:rStyle w:val="a4"/>
        </w:rPr>
        <w:t>2. Окончание учебного года:</w:t>
      </w:r>
      <w:r w:rsidRPr="004F6C42">
        <w:t xml:space="preserve">      </w:t>
      </w:r>
      <w:r w:rsidR="00722787">
        <w:rPr>
          <w:u w:val="single"/>
        </w:rPr>
        <w:t>29 мая 2015</w:t>
      </w:r>
      <w:r w:rsidRPr="004F6C42">
        <w:rPr>
          <w:u w:val="single"/>
        </w:rPr>
        <w:t xml:space="preserve"> г</w:t>
      </w:r>
      <w:r w:rsidRPr="004F6C42">
        <w:t>.</w:t>
      </w:r>
    </w:p>
    <w:p w:rsidR="009C4071" w:rsidRPr="004F6C42" w:rsidRDefault="009C4071" w:rsidP="009C4071">
      <w:pPr>
        <w:pStyle w:val="a3"/>
        <w:jc w:val="both"/>
        <w:rPr>
          <w:rStyle w:val="a4"/>
        </w:rPr>
      </w:pPr>
      <w:r w:rsidRPr="004F6C42">
        <w:rPr>
          <w:rStyle w:val="a4"/>
        </w:rPr>
        <w:t>3. Начало непосредственно организованной образовательной деятельности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1917"/>
        <w:gridCol w:w="3260"/>
        <w:gridCol w:w="3509"/>
      </w:tblGrid>
      <w:tr w:rsidR="00110FA8" w:rsidRPr="004F6C42" w:rsidTr="00110FA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C71CF6" w:rsidRDefault="0011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C71CF6" w:rsidRDefault="00110FA8" w:rsidP="00110FA8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F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C71CF6" w:rsidRDefault="00110FA8" w:rsidP="00110FA8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F6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непосредственно образовательной 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A8" w:rsidRPr="00C71CF6" w:rsidRDefault="00110FA8" w:rsidP="00110FA8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 окончания непосредственно образовательной  деятельности</w:t>
            </w:r>
          </w:p>
        </w:tc>
      </w:tr>
      <w:tr w:rsidR="00110FA8" w:rsidRPr="004F6C42" w:rsidTr="00110FA8">
        <w:trPr>
          <w:trHeight w:val="5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Default="0011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51C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10FA8" w:rsidRDefault="0065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9.10 </w:t>
            </w:r>
          </w:p>
          <w:p w:rsidR="00110FA8" w:rsidRPr="004F6C42" w:rsidRDefault="00110FA8" w:rsidP="00C7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A8" w:rsidRDefault="00651C37" w:rsidP="008E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110FA8" w:rsidRDefault="00651C37" w:rsidP="008E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9.19 </w:t>
            </w:r>
          </w:p>
          <w:p w:rsidR="00110FA8" w:rsidRPr="004F6C42" w:rsidRDefault="00110FA8" w:rsidP="008E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110FA8" w:rsidRPr="004F6C42" w:rsidTr="00110FA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 w:rsidP="004F6C42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 w:rsidP="0089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A8" w:rsidRPr="004F6C42" w:rsidRDefault="00110FA8" w:rsidP="008E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110FA8" w:rsidRPr="004F6C42" w:rsidTr="00110FA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 w:rsidP="0089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A8" w:rsidRPr="004F6C42" w:rsidRDefault="00110FA8" w:rsidP="008E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</w:tr>
      <w:tr w:rsidR="00110FA8" w:rsidRPr="004F6C42" w:rsidTr="00110FA8">
        <w:trPr>
          <w:trHeight w:val="3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Default="00110FA8" w:rsidP="008913AF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A8" w:rsidRPr="004F6C42" w:rsidRDefault="00110FA8" w:rsidP="008E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110FA8" w:rsidRPr="004F6C42" w:rsidTr="00110FA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10FA8" w:rsidRPr="004F6C42" w:rsidRDefault="00110FA8" w:rsidP="00C7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A8" w:rsidRPr="004F6C42" w:rsidRDefault="00110FA8" w:rsidP="008E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10FA8" w:rsidRPr="004F6C42" w:rsidRDefault="00110FA8" w:rsidP="008E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10FA8" w:rsidRPr="004F6C42" w:rsidTr="00110FA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Pr="004F6C42" w:rsidRDefault="00110FA8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4F6C42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8" w:rsidRDefault="00651C37" w:rsidP="001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</w:p>
          <w:p w:rsidR="00110FA8" w:rsidRDefault="00110FA8" w:rsidP="001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110FA8" w:rsidRPr="004F6C42" w:rsidRDefault="00110FA8" w:rsidP="001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A8" w:rsidRDefault="00651C37" w:rsidP="008E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10.40 </w:t>
            </w:r>
          </w:p>
          <w:p w:rsidR="00110FA8" w:rsidRDefault="00651C37" w:rsidP="008E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10.50 </w:t>
            </w:r>
          </w:p>
          <w:p w:rsidR="00110FA8" w:rsidRPr="004F6C42" w:rsidRDefault="00110FA8" w:rsidP="008E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:rsidR="00110FA8" w:rsidRDefault="00110FA8" w:rsidP="009C4071">
      <w:pPr>
        <w:pStyle w:val="a3"/>
        <w:ind w:left="-140"/>
        <w:rPr>
          <w:rStyle w:val="a4"/>
        </w:rPr>
      </w:pPr>
    </w:p>
    <w:p w:rsidR="009C4071" w:rsidRPr="004F6C42" w:rsidRDefault="00110FA8" w:rsidP="009C4071">
      <w:pPr>
        <w:pStyle w:val="a3"/>
        <w:ind w:left="-140"/>
        <w:rPr>
          <w:rStyle w:val="a4"/>
        </w:rPr>
      </w:pPr>
      <w:r>
        <w:rPr>
          <w:rStyle w:val="a4"/>
        </w:rPr>
        <w:t>4</w:t>
      </w:r>
      <w:r w:rsidR="009C4071" w:rsidRPr="004F6C42">
        <w:rPr>
          <w:rStyle w:val="a4"/>
        </w:rPr>
        <w:t>. Сменность непосредственно организованной образовательной деятельности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3296"/>
        <w:gridCol w:w="2797"/>
        <w:gridCol w:w="2797"/>
      </w:tblGrid>
      <w:tr w:rsidR="009C4071" w:rsidRPr="004F6C42" w:rsidTr="00316C6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jc w:val="center"/>
            </w:pPr>
            <w:r w:rsidRPr="004F6C42">
              <w:t>№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jc w:val="center"/>
            </w:pPr>
            <w:r w:rsidRPr="004F6C42">
              <w:t>Группы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jc w:val="center"/>
            </w:pPr>
            <w:r w:rsidRPr="004F6C42">
              <w:t>1-я половина дня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jc w:val="center"/>
            </w:pPr>
            <w:r w:rsidRPr="004F6C42">
              <w:t>2-я половина дня</w:t>
            </w:r>
          </w:p>
        </w:tc>
      </w:tr>
      <w:tr w:rsidR="000E0A42" w:rsidRPr="004F6C42" w:rsidTr="00316C6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42" w:rsidRPr="004F6C42" w:rsidRDefault="00316C64">
            <w:pPr>
              <w:pStyle w:val="a3"/>
              <w:jc w:val="center"/>
            </w:pPr>
            <w: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42" w:rsidRPr="004F6C42" w:rsidRDefault="000E0A42">
            <w:pPr>
              <w:pStyle w:val="a3"/>
              <w:ind w:firstLine="17"/>
            </w:pPr>
            <w:r w:rsidRPr="004F6C42">
              <w:t>1-я младшая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42" w:rsidRPr="004F6C42" w:rsidRDefault="000E0A42">
            <w:pPr>
              <w:pStyle w:val="a3"/>
              <w:ind w:firstLine="32"/>
              <w:jc w:val="center"/>
            </w:pPr>
            <w:r>
              <w:t>+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42" w:rsidRPr="004F6C42" w:rsidRDefault="000E0A42">
            <w:pPr>
              <w:pStyle w:val="a3"/>
              <w:jc w:val="center"/>
            </w:pPr>
            <w:r>
              <w:t>+</w:t>
            </w:r>
          </w:p>
        </w:tc>
      </w:tr>
      <w:tr w:rsidR="009C4071" w:rsidRPr="004F6C42" w:rsidTr="00316C6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316C64">
            <w:pPr>
              <w:pStyle w:val="a3"/>
              <w:jc w:val="center"/>
            </w:pPr>
            <w: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0E0A42">
            <w:pPr>
              <w:pStyle w:val="a3"/>
              <w:ind w:firstLine="17"/>
            </w:pPr>
            <w:r w:rsidRPr="004F6C42">
              <w:t xml:space="preserve">2-я младшая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ind w:firstLine="32"/>
              <w:jc w:val="center"/>
            </w:pPr>
            <w:r w:rsidRPr="004F6C42">
              <w:t>+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jc w:val="center"/>
            </w:pPr>
            <w:r w:rsidRPr="004F6C42">
              <w:t>+</w:t>
            </w:r>
          </w:p>
        </w:tc>
      </w:tr>
      <w:tr w:rsidR="009C4071" w:rsidRPr="004F6C42" w:rsidTr="00316C6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316C64">
            <w:pPr>
              <w:pStyle w:val="a3"/>
              <w:jc w:val="center"/>
            </w:pPr>
            <w:r>
              <w:t>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ind w:firstLine="17"/>
            </w:pPr>
            <w:r w:rsidRPr="004F6C42">
              <w:t>средняя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ind w:firstLine="32"/>
              <w:jc w:val="center"/>
            </w:pPr>
            <w:r w:rsidRPr="004F6C42">
              <w:t>+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jc w:val="center"/>
            </w:pPr>
            <w:r w:rsidRPr="004F6C42">
              <w:t>+</w:t>
            </w:r>
          </w:p>
        </w:tc>
      </w:tr>
      <w:tr w:rsidR="000E0A42" w:rsidRPr="004F6C42" w:rsidTr="00316C6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42" w:rsidRDefault="00316C64">
            <w:pPr>
              <w:pStyle w:val="a3"/>
              <w:jc w:val="center"/>
            </w:pPr>
            <w: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42" w:rsidRPr="004F6C42" w:rsidRDefault="000E0A42" w:rsidP="000E0A42">
            <w:pPr>
              <w:pStyle w:val="a3"/>
              <w:ind w:firstLine="17"/>
            </w:pPr>
            <w:r>
              <w:t>средняя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42" w:rsidRPr="004F6C42" w:rsidRDefault="000E0A42">
            <w:pPr>
              <w:pStyle w:val="a3"/>
              <w:ind w:firstLine="32"/>
              <w:jc w:val="center"/>
            </w:pPr>
            <w:r>
              <w:t>+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42" w:rsidRPr="004F6C42" w:rsidRDefault="000E0A42">
            <w:pPr>
              <w:pStyle w:val="a3"/>
              <w:jc w:val="center"/>
            </w:pPr>
            <w:r>
              <w:t>+</w:t>
            </w:r>
          </w:p>
        </w:tc>
      </w:tr>
      <w:tr w:rsidR="009C4071" w:rsidRPr="004F6C42" w:rsidTr="00316C6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316C64">
            <w:pPr>
              <w:pStyle w:val="a3"/>
              <w:jc w:val="center"/>
            </w:pPr>
            <w:r>
              <w:t>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ind w:firstLine="17"/>
            </w:pPr>
            <w:r w:rsidRPr="004F6C42">
              <w:t>старшая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ind w:firstLine="32"/>
              <w:jc w:val="center"/>
            </w:pPr>
            <w:r w:rsidRPr="004F6C42">
              <w:t>+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jc w:val="center"/>
            </w:pPr>
            <w:r w:rsidRPr="004F6C42">
              <w:t>+</w:t>
            </w:r>
          </w:p>
        </w:tc>
      </w:tr>
      <w:tr w:rsidR="009C4071" w:rsidRPr="004F6C42" w:rsidTr="00316C6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316C64">
            <w:pPr>
              <w:pStyle w:val="a3"/>
              <w:jc w:val="center"/>
            </w:pPr>
            <w:r>
              <w:t>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ind w:firstLine="17"/>
            </w:pPr>
            <w:proofErr w:type="gramStart"/>
            <w:r w:rsidRPr="004F6C42">
              <w:t>подготовительная</w:t>
            </w:r>
            <w:proofErr w:type="gramEnd"/>
            <w:r w:rsidRPr="004F6C42">
              <w:t xml:space="preserve"> к школе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ind w:firstLine="32"/>
              <w:jc w:val="center"/>
            </w:pPr>
            <w:r w:rsidRPr="004F6C42">
              <w:t>+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pStyle w:val="a3"/>
              <w:jc w:val="center"/>
            </w:pPr>
            <w:r w:rsidRPr="004F6C42">
              <w:t>+</w:t>
            </w:r>
          </w:p>
        </w:tc>
      </w:tr>
    </w:tbl>
    <w:p w:rsidR="00F12076" w:rsidRDefault="00F12076" w:rsidP="00F12076">
      <w:pPr>
        <w:tabs>
          <w:tab w:val="left" w:pos="0"/>
        </w:tabs>
        <w:jc w:val="center"/>
        <w:rPr>
          <w:rStyle w:val="a4"/>
        </w:rPr>
      </w:pPr>
    </w:p>
    <w:p w:rsidR="00110FA8" w:rsidRDefault="00110FA8" w:rsidP="00F12076">
      <w:pPr>
        <w:tabs>
          <w:tab w:val="left" w:pos="0"/>
        </w:tabs>
        <w:jc w:val="center"/>
        <w:rPr>
          <w:rStyle w:val="a4"/>
        </w:rPr>
      </w:pPr>
    </w:p>
    <w:p w:rsidR="00110FA8" w:rsidRDefault="00110FA8" w:rsidP="00F12076">
      <w:pPr>
        <w:tabs>
          <w:tab w:val="left" w:pos="0"/>
        </w:tabs>
        <w:jc w:val="center"/>
        <w:rPr>
          <w:rStyle w:val="a4"/>
        </w:rPr>
      </w:pPr>
    </w:p>
    <w:p w:rsidR="00E92359" w:rsidRDefault="00E92359" w:rsidP="00F12076">
      <w:pPr>
        <w:tabs>
          <w:tab w:val="left" w:pos="0"/>
        </w:tabs>
        <w:jc w:val="center"/>
        <w:rPr>
          <w:rStyle w:val="a4"/>
        </w:rPr>
      </w:pPr>
    </w:p>
    <w:p w:rsidR="00F12076" w:rsidRPr="000E22BD" w:rsidRDefault="00110FA8" w:rsidP="000E22B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5</w:t>
      </w:r>
      <w:r w:rsidR="000E22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12076" w:rsidRPr="000E22BD">
        <w:rPr>
          <w:rStyle w:val="a4"/>
          <w:rFonts w:ascii="Times New Roman" w:hAnsi="Times New Roman" w:cs="Times New Roman"/>
          <w:b w:val="0"/>
          <w:sz w:val="24"/>
          <w:szCs w:val="24"/>
        </w:rPr>
        <w:t>1)</w:t>
      </w:r>
      <w:r w:rsidR="00F12076">
        <w:rPr>
          <w:rStyle w:val="a4"/>
        </w:rPr>
        <w:t xml:space="preserve"> </w:t>
      </w:r>
      <w:r w:rsidR="000E22BD">
        <w:rPr>
          <w:rStyle w:val="a4"/>
        </w:rPr>
        <w:t xml:space="preserve"> </w:t>
      </w:r>
      <w:r w:rsidR="00F12076" w:rsidRPr="000E22BD">
        <w:rPr>
          <w:rFonts w:ascii="Times New Roman" w:hAnsi="Times New Roman" w:cs="Times New Roman"/>
          <w:sz w:val="24"/>
          <w:szCs w:val="24"/>
        </w:rPr>
        <w:t>Учебная нагрузка в групп</w:t>
      </w:r>
      <w:r w:rsidR="000E22BD">
        <w:rPr>
          <w:rFonts w:ascii="Times New Roman" w:hAnsi="Times New Roman" w:cs="Times New Roman"/>
          <w:sz w:val="24"/>
          <w:szCs w:val="24"/>
        </w:rPr>
        <w:t>ах</w:t>
      </w:r>
      <w:r w:rsidR="00F12076" w:rsidRPr="000E22BD">
        <w:rPr>
          <w:rFonts w:ascii="Times New Roman" w:hAnsi="Times New Roman" w:cs="Times New Roman"/>
          <w:sz w:val="24"/>
          <w:szCs w:val="24"/>
        </w:rPr>
        <w:t xml:space="preserve"> по «Образовательной программе ДОУ» полностью соответствует максимальной нагрузке на ребенка в ДОУ, предусмотренной инструктивно-</w:t>
      </w:r>
      <w:r w:rsidR="00F12076" w:rsidRPr="000E22BD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методическим письмом Минобразования РФ № 65/23-16 от 14.03.2000 года и </w:t>
      </w:r>
      <w:proofErr w:type="spellStart"/>
      <w:r w:rsidR="00F12076" w:rsidRPr="000E22B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F12076" w:rsidRPr="000E22BD">
        <w:rPr>
          <w:rFonts w:ascii="Times New Roman" w:hAnsi="Times New Roman" w:cs="Times New Roman"/>
          <w:sz w:val="24"/>
          <w:szCs w:val="24"/>
        </w:rPr>
        <w:t xml:space="preserve"> 2.4.1.2791-10, постановление от 20.12.2010г. № 164 (изменение № 1 к </w:t>
      </w:r>
      <w:proofErr w:type="spellStart"/>
      <w:r w:rsidR="00F12076" w:rsidRPr="000E22BD">
        <w:rPr>
          <w:rFonts w:ascii="Times New Roman" w:hAnsi="Times New Roman" w:cs="Times New Roman"/>
          <w:sz w:val="24"/>
          <w:szCs w:val="24"/>
        </w:rPr>
        <w:t>СанПиНу</w:t>
      </w:r>
      <w:proofErr w:type="spellEnd"/>
      <w:r w:rsidR="00F12076" w:rsidRPr="000E22BD">
        <w:rPr>
          <w:rFonts w:ascii="Times New Roman" w:hAnsi="Times New Roman" w:cs="Times New Roman"/>
          <w:sz w:val="24"/>
          <w:szCs w:val="24"/>
        </w:rPr>
        <w:t xml:space="preserve"> 2.4.1.2660-10)</w:t>
      </w:r>
      <w:r w:rsidR="000E22BD" w:rsidRPr="000E22BD">
        <w:rPr>
          <w:rFonts w:ascii="Times New Roman" w:hAnsi="Times New Roman" w:cs="Times New Roman"/>
          <w:sz w:val="24"/>
          <w:szCs w:val="24"/>
        </w:rPr>
        <w:t xml:space="preserve"> </w:t>
      </w:r>
      <w:r w:rsidR="000E22B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249"/>
        <w:gridCol w:w="5133"/>
        <w:gridCol w:w="3189"/>
      </w:tblGrid>
      <w:tr w:rsidR="000E22BD" w:rsidTr="000E22BD">
        <w:tc>
          <w:tcPr>
            <w:tcW w:w="1242" w:type="dxa"/>
          </w:tcPr>
          <w:p w:rsidR="000E22BD" w:rsidRDefault="000E22BD" w:rsidP="000E22B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5138" w:type="dxa"/>
          </w:tcPr>
          <w:p w:rsidR="000E22BD" w:rsidRDefault="000E22BD" w:rsidP="000E22B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 в неделю</w:t>
            </w:r>
          </w:p>
        </w:tc>
        <w:tc>
          <w:tcPr>
            <w:tcW w:w="3191" w:type="dxa"/>
          </w:tcPr>
          <w:p w:rsidR="000E22BD" w:rsidRPr="000E22BD" w:rsidRDefault="000E22BD" w:rsidP="000E22B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22BD">
              <w:rPr>
                <w:sz w:val="24"/>
                <w:szCs w:val="24"/>
              </w:rPr>
              <w:t xml:space="preserve">Норма согласно </w:t>
            </w:r>
            <w:proofErr w:type="spellStart"/>
            <w:r w:rsidRPr="000E22BD">
              <w:rPr>
                <w:sz w:val="24"/>
                <w:szCs w:val="24"/>
              </w:rPr>
              <w:t>СанПиН</w:t>
            </w:r>
            <w:proofErr w:type="spellEnd"/>
          </w:p>
        </w:tc>
      </w:tr>
      <w:tr w:rsidR="000E22BD" w:rsidTr="000E22BD">
        <w:tc>
          <w:tcPr>
            <w:tcW w:w="1242" w:type="dxa"/>
          </w:tcPr>
          <w:p w:rsidR="000E22BD" w:rsidRDefault="00316C64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младш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38" w:type="dxa"/>
          </w:tcPr>
          <w:p w:rsidR="000E22BD" w:rsidRDefault="00BD2DA7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НОД по 9 минут, итого: 90 минут - </w:t>
            </w:r>
            <w:r w:rsidR="000E22BD">
              <w:rPr>
                <w:sz w:val="24"/>
                <w:szCs w:val="24"/>
              </w:rPr>
              <w:t>1,5 ч</w:t>
            </w:r>
          </w:p>
          <w:p w:rsidR="00F1416E" w:rsidRDefault="00F1416E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E22BD" w:rsidRDefault="000E22BD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ч</w:t>
            </w:r>
          </w:p>
        </w:tc>
      </w:tr>
      <w:tr w:rsidR="000E22BD" w:rsidTr="000E22BD">
        <w:tc>
          <w:tcPr>
            <w:tcW w:w="1242" w:type="dxa"/>
          </w:tcPr>
          <w:p w:rsidR="000E22BD" w:rsidRDefault="00316C64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младш</w:t>
            </w:r>
            <w:proofErr w:type="spellEnd"/>
          </w:p>
        </w:tc>
        <w:tc>
          <w:tcPr>
            <w:tcW w:w="5138" w:type="dxa"/>
          </w:tcPr>
          <w:p w:rsidR="000E22BD" w:rsidRDefault="00BD2DA7" w:rsidP="0083406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НОД по 15 минут, итого: 150 мин</w:t>
            </w:r>
            <w:r w:rsidR="00834065"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- </w:t>
            </w:r>
            <w:r w:rsidR="000E22BD">
              <w:rPr>
                <w:sz w:val="24"/>
                <w:szCs w:val="24"/>
              </w:rPr>
              <w:t>2 ч 30 мин</w:t>
            </w:r>
          </w:p>
        </w:tc>
        <w:tc>
          <w:tcPr>
            <w:tcW w:w="3191" w:type="dxa"/>
          </w:tcPr>
          <w:p w:rsidR="000E22BD" w:rsidRDefault="00BD2DA7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 45 мин</w:t>
            </w:r>
          </w:p>
        </w:tc>
      </w:tr>
      <w:tr w:rsidR="000E22BD" w:rsidTr="000E22BD">
        <w:tc>
          <w:tcPr>
            <w:tcW w:w="1242" w:type="dxa"/>
          </w:tcPr>
          <w:p w:rsidR="000E22BD" w:rsidRDefault="00316C64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316C64" w:rsidRDefault="00316C64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5138" w:type="dxa"/>
          </w:tcPr>
          <w:p w:rsidR="000E22BD" w:rsidRDefault="00D74E2F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4065">
              <w:rPr>
                <w:sz w:val="24"/>
                <w:szCs w:val="24"/>
              </w:rPr>
              <w:t xml:space="preserve"> НОД по 20 минут, итого: 220 минут - </w:t>
            </w:r>
            <w:r w:rsidR="00BD2DA7">
              <w:rPr>
                <w:sz w:val="24"/>
                <w:szCs w:val="24"/>
              </w:rPr>
              <w:t>3 ч 40 мин</w:t>
            </w:r>
          </w:p>
        </w:tc>
        <w:tc>
          <w:tcPr>
            <w:tcW w:w="3191" w:type="dxa"/>
          </w:tcPr>
          <w:p w:rsidR="000E22BD" w:rsidRDefault="00BD2DA7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</w:tr>
      <w:tr w:rsidR="000E22BD" w:rsidTr="000E22BD">
        <w:tc>
          <w:tcPr>
            <w:tcW w:w="1242" w:type="dxa"/>
          </w:tcPr>
          <w:p w:rsidR="00316C64" w:rsidRDefault="00316C64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0E22BD" w:rsidRDefault="00316C64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10FA8"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0E22BD" w:rsidRDefault="00D74E2F" w:rsidP="00BD2D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4065">
              <w:rPr>
                <w:sz w:val="24"/>
                <w:szCs w:val="24"/>
              </w:rPr>
              <w:t xml:space="preserve"> НОД по 20 минут, итого: 220 минут - </w:t>
            </w:r>
            <w:r w:rsidR="00BD2DA7">
              <w:rPr>
                <w:sz w:val="24"/>
                <w:szCs w:val="24"/>
              </w:rPr>
              <w:t>3 ч 40 мин</w:t>
            </w:r>
          </w:p>
        </w:tc>
        <w:tc>
          <w:tcPr>
            <w:tcW w:w="3191" w:type="dxa"/>
          </w:tcPr>
          <w:p w:rsidR="000E22BD" w:rsidRDefault="00BD2DA7" w:rsidP="00BD2D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</w:tr>
      <w:tr w:rsidR="000E22BD" w:rsidTr="000E22BD">
        <w:tc>
          <w:tcPr>
            <w:tcW w:w="1242" w:type="dxa"/>
          </w:tcPr>
          <w:p w:rsidR="000E22BD" w:rsidRDefault="00110FA8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16C64">
              <w:rPr>
                <w:sz w:val="24"/>
                <w:szCs w:val="24"/>
              </w:rPr>
              <w:t>таршая</w:t>
            </w:r>
            <w:r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5138" w:type="dxa"/>
          </w:tcPr>
          <w:p w:rsidR="000E22BD" w:rsidRDefault="00834065" w:rsidP="00BD2D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НОД по 25 минут, итого: 325 минут – 5 ч 25 мин</w:t>
            </w:r>
          </w:p>
        </w:tc>
        <w:tc>
          <w:tcPr>
            <w:tcW w:w="3191" w:type="dxa"/>
          </w:tcPr>
          <w:p w:rsidR="000E22BD" w:rsidRDefault="00834065" w:rsidP="00BD2D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 15 мин</w:t>
            </w:r>
          </w:p>
        </w:tc>
      </w:tr>
      <w:tr w:rsidR="000E22BD" w:rsidTr="000E22BD">
        <w:tc>
          <w:tcPr>
            <w:tcW w:w="1242" w:type="dxa"/>
          </w:tcPr>
          <w:p w:rsidR="000E22BD" w:rsidRDefault="00316C64" w:rsidP="000E22B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Подготов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110FA8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5138" w:type="dxa"/>
          </w:tcPr>
          <w:p w:rsidR="000E22BD" w:rsidRDefault="00D74E2F" w:rsidP="00BD2D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34065">
              <w:rPr>
                <w:sz w:val="24"/>
                <w:szCs w:val="24"/>
              </w:rPr>
              <w:t>НОД по 30 минут, итого: 450 минут – 7 ч 30 мин</w:t>
            </w:r>
          </w:p>
        </w:tc>
        <w:tc>
          <w:tcPr>
            <w:tcW w:w="3191" w:type="dxa"/>
          </w:tcPr>
          <w:p w:rsidR="000E22BD" w:rsidRDefault="00834065" w:rsidP="00BD2D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 30 мин</w:t>
            </w:r>
          </w:p>
        </w:tc>
      </w:tr>
    </w:tbl>
    <w:p w:rsidR="00110FA8" w:rsidRDefault="00110FA8" w:rsidP="009C4071">
      <w:pPr>
        <w:pStyle w:val="a3"/>
        <w:rPr>
          <w:rStyle w:val="a4"/>
        </w:rPr>
      </w:pPr>
    </w:p>
    <w:p w:rsidR="009C4071" w:rsidRPr="004F6C42" w:rsidRDefault="00110FA8" w:rsidP="009C4071">
      <w:pPr>
        <w:pStyle w:val="a3"/>
      </w:pPr>
      <w:r>
        <w:rPr>
          <w:rStyle w:val="a4"/>
        </w:rPr>
        <w:t>6</w:t>
      </w:r>
      <w:r w:rsidR="009C4071" w:rsidRPr="004F6C42">
        <w:rPr>
          <w:rStyle w:val="a4"/>
        </w:rPr>
        <w:t xml:space="preserve">. Продолжительность учебного года </w:t>
      </w:r>
    </w:p>
    <w:p w:rsidR="009C4071" w:rsidRPr="004F6C42" w:rsidRDefault="009C4071" w:rsidP="009C4071">
      <w:pPr>
        <w:pStyle w:val="a3"/>
        <w:rPr>
          <w:u w:val="single"/>
        </w:rPr>
      </w:pPr>
      <w:r w:rsidRPr="004F6C42">
        <w:rPr>
          <w:u w:val="single"/>
        </w:rPr>
        <w:t xml:space="preserve"> 36  недель</w:t>
      </w:r>
    </w:p>
    <w:p w:rsidR="00110FA8" w:rsidRDefault="00110FA8" w:rsidP="009C4071">
      <w:pPr>
        <w:pStyle w:val="a3"/>
        <w:rPr>
          <w:rStyle w:val="a4"/>
        </w:rPr>
      </w:pPr>
    </w:p>
    <w:p w:rsidR="009C4071" w:rsidRPr="004F6C42" w:rsidRDefault="00110FA8" w:rsidP="009C4071">
      <w:pPr>
        <w:pStyle w:val="a3"/>
      </w:pPr>
      <w:r>
        <w:rPr>
          <w:rStyle w:val="a4"/>
        </w:rPr>
        <w:t>7</w:t>
      </w:r>
      <w:r w:rsidR="009C4071" w:rsidRPr="004F6C42">
        <w:rPr>
          <w:rStyle w:val="a4"/>
        </w:rPr>
        <w:t>. Режим работы МДОУ детский сад №</w:t>
      </w:r>
      <w:r>
        <w:rPr>
          <w:rStyle w:val="a4"/>
        </w:rPr>
        <w:t>92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3221"/>
        <w:gridCol w:w="3083"/>
        <w:gridCol w:w="1996"/>
      </w:tblGrid>
      <w:tr w:rsidR="009C4071" w:rsidRPr="004F6C42" w:rsidTr="00C77DFD">
        <w:trPr>
          <w:trHeight w:val="29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Дни работы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9C4071" w:rsidRPr="004F6C42" w:rsidTr="00C77DFD">
        <w:trPr>
          <w:trHeight w:val="55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316C64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7.00 – 19.00</w:t>
            </w:r>
          </w:p>
        </w:tc>
      </w:tr>
      <w:tr w:rsidR="009C4071" w:rsidRPr="004F6C42" w:rsidTr="00C77DFD">
        <w:trPr>
          <w:trHeight w:val="55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316C64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0E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7.00 – 19.00</w:t>
            </w:r>
          </w:p>
        </w:tc>
      </w:tr>
      <w:tr w:rsidR="009C4071" w:rsidRPr="004F6C42" w:rsidTr="00C77DFD">
        <w:trPr>
          <w:trHeight w:val="55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316C64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7.00 – 19.00</w:t>
            </w:r>
          </w:p>
        </w:tc>
      </w:tr>
      <w:tr w:rsidR="000E0A42" w:rsidRPr="004F6C42" w:rsidTr="00C77DFD">
        <w:trPr>
          <w:trHeight w:val="55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42" w:rsidRDefault="00316C64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42" w:rsidRPr="004F6C42" w:rsidRDefault="000E0A42" w:rsidP="000E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42" w:rsidRPr="004F6C42" w:rsidRDefault="000E0A42" w:rsidP="0081221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42" w:rsidRPr="004F6C42" w:rsidRDefault="000E0A42" w:rsidP="0081221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7.00 – 19.00</w:t>
            </w:r>
          </w:p>
        </w:tc>
      </w:tr>
      <w:tr w:rsidR="009C4071" w:rsidRPr="004F6C42" w:rsidTr="00C77DFD">
        <w:trPr>
          <w:trHeight w:val="5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316C64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7.00 – 19.00</w:t>
            </w:r>
          </w:p>
        </w:tc>
      </w:tr>
      <w:tr w:rsidR="009C4071" w:rsidRPr="004F6C42" w:rsidTr="00C77DFD">
        <w:trPr>
          <w:trHeight w:val="5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316C64" w:rsidP="003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4F6C42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7.00 – 19.00</w:t>
            </w:r>
          </w:p>
        </w:tc>
      </w:tr>
    </w:tbl>
    <w:p w:rsidR="009C4071" w:rsidRDefault="009C4071" w:rsidP="009C4071">
      <w:pPr>
        <w:tabs>
          <w:tab w:val="num" w:pos="360"/>
        </w:tabs>
        <w:spacing w:before="24" w:after="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FA8" w:rsidRDefault="00110FA8" w:rsidP="009C4071">
      <w:pPr>
        <w:tabs>
          <w:tab w:val="num" w:pos="360"/>
        </w:tabs>
        <w:spacing w:before="24" w:after="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359" w:rsidRDefault="00E92359" w:rsidP="009C4071">
      <w:pPr>
        <w:tabs>
          <w:tab w:val="num" w:pos="360"/>
        </w:tabs>
        <w:spacing w:before="24" w:after="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FA8" w:rsidRDefault="00110FA8" w:rsidP="009C4071">
      <w:pPr>
        <w:tabs>
          <w:tab w:val="num" w:pos="360"/>
        </w:tabs>
        <w:spacing w:before="24" w:after="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FA8" w:rsidRDefault="00110FA8" w:rsidP="009C4071">
      <w:pPr>
        <w:tabs>
          <w:tab w:val="num" w:pos="360"/>
        </w:tabs>
        <w:spacing w:before="24" w:after="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FA8" w:rsidRDefault="00110FA8" w:rsidP="009C4071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4071" w:rsidRPr="004F6C42" w:rsidRDefault="00110FA8" w:rsidP="009C4071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9C4071" w:rsidRPr="004F6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    Регламентирование образовательного процесса на учебный год</w:t>
      </w:r>
    </w:p>
    <w:p w:rsidR="009C4071" w:rsidRPr="004F6C42" w:rsidRDefault="009C4071" w:rsidP="009C4071">
      <w:pPr>
        <w:spacing w:before="24" w:after="24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C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1) Продолжительность непосредственно организованной образовательной деятельности по полугодиям: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12"/>
        <w:gridCol w:w="2205"/>
        <w:gridCol w:w="2215"/>
        <w:gridCol w:w="3639"/>
      </w:tblGrid>
      <w:tr w:rsidR="009C4071" w:rsidRPr="004F6C42" w:rsidTr="009C4071">
        <w:trPr>
          <w:cantSplit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9C4071" w:rsidRPr="004F6C42" w:rsidRDefault="009C4071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(количество учебных недель)</w:t>
            </w:r>
          </w:p>
        </w:tc>
      </w:tr>
      <w:tr w:rsidR="009C4071" w:rsidRPr="004F6C42" w:rsidTr="009C4071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1" w:rsidRPr="004F6C42" w:rsidRDefault="009C4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1" w:rsidRPr="004F6C42" w:rsidRDefault="009C4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071" w:rsidRPr="004F6C42" w:rsidTr="009C4071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1" w:rsidRPr="004F6C42" w:rsidRDefault="009C4071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  <w:p w:rsidR="009C4071" w:rsidRPr="004F6C42" w:rsidRDefault="009C4071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1" w:rsidRPr="004F6C42" w:rsidRDefault="00316C64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1" w:rsidRPr="004F6C42" w:rsidRDefault="00812213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31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.12.14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1" w:rsidRPr="004F6C42" w:rsidRDefault="009C4071" w:rsidP="00812213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недель</w:t>
            </w:r>
          </w:p>
        </w:tc>
      </w:tr>
      <w:tr w:rsidR="009C4071" w:rsidRPr="004F6C42" w:rsidTr="009C4071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1" w:rsidRPr="004F6C42" w:rsidRDefault="009C4071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</w:p>
          <w:p w:rsidR="009C4071" w:rsidRPr="004F6C42" w:rsidRDefault="009C4071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1" w:rsidRPr="004F6C42" w:rsidRDefault="009C4071" w:rsidP="00812213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1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9.01.15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1" w:rsidRPr="004F6C42" w:rsidRDefault="00722787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31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.05.15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1" w:rsidRPr="004F6C42" w:rsidRDefault="00812213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9C4071"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недель</w:t>
            </w:r>
          </w:p>
        </w:tc>
      </w:tr>
    </w:tbl>
    <w:p w:rsidR="009C4071" w:rsidRPr="00110FA8" w:rsidRDefault="009C4071" w:rsidP="009C4071">
      <w:pPr>
        <w:spacing w:before="24" w:after="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C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6C4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9C4071" w:rsidRPr="004F6C42" w:rsidRDefault="009C4071" w:rsidP="009C4071">
      <w:pPr>
        <w:pStyle w:val="msolistparagraphbullet1gif"/>
        <w:tabs>
          <w:tab w:val="num" w:pos="0"/>
          <w:tab w:val="left" w:pos="560"/>
        </w:tabs>
        <w:jc w:val="both"/>
        <w:rPr>
          <w:color w:val="000000"/>
          <w:sz w:val="24"/>
          <w:szCs w:val="24"/>
        </w:rPr>
      </w:pPr>
      <w:r w:rsidRPr="004F6C42">
        <w:rPr>
          <w:b/>
          <w:color w:val="000000"/>
          <w:sz w:val="24"/>
          <w:szCs w:val="24"/>
        </w:rPr>
        <w:t xml:space="preserve">     2)    Продолжительность каникул в течение учебного года:</w:t>
      </w:r>
    </w:p>
    <w:p w:rsidR="009C4071" w:rsidRPr="004F6C42" w:rsidRDefault="009C4071" w:rsidP="009C4071">
      <w:pPr>
        <w:pStyle w:val="msolistparagraphbullet3gif"/>
        <w:jc w:val="both"/>
        <w:rPr>
          <w:color w:val="000000"/>
          <w:sz w:val="24"/>
          <w:szCs w:val="24"/>
        </w:rPr>
      </w:pPr>
      <w:r w:rsidRPr="004F6C42">
        <w:rPr>
          <w:b/>
          <w:color w:val="000000"/>
          <w:sz w:val="24"/>
          <w:szCs w:val="24"/>
        </w:rPr>
        <w:t> </w:t>
      </w:r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56"/>
        <w:gridCol w:w="2585"/>
        <w:gridCol w:w="2964"/>
        <w:gridCol w:w="2692"/>
      </w:tblGrid>
      <w:tr w:rsidR="009C4071" w:rsidRPr="004F6C42" w:rsidTr="009C4071">
        <w:trPr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 в днях</w:t>
            </w:r>
          </w:p>
        </w:tc>
      </w:tr>
      <w:tr w:rsidR="009C4071" w:rsidRPr="004F6C42" w:rsidTr="009C4071">
        <w:trPr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316C64" w:rsidP="00812213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C4071"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1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9C4071"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C4071"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812213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1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8.01.2015</w:t>
            </w:r>
            <w:r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316C64" w:rsidP="00812213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C4071"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</w:t>
            </w:r>
            <w:r w:rsidR="0081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C4071" w:rsidRPr="004F6C42" w:rsidTr="009C4071">
        <w:trPr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Летние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316C64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01.06.2015</w:t>
            </w:r>
            <w:r w:rsidR="009C4071"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316C64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31.08.2015</w:t>
            </w:r>
            <w:r w:rsidR="009C4071"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дней</w:t>
            </w:r>
          </w:p>
        </w:tc>
      </w:tr>
    </w:tbl>
    <w:p w:rsidR="009C4071" w:rsidRPr="004F6C42" w:rsidRDefault="00110FA8" w:rsidP="009C407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C4071" w:rsidRPr="004F6C42">
        <w:rPr>
          <w:rFonts w:ascii="Times New Roman" w:hAnsi="Times New Roman" w:cs="Times New Roman"/>
          <w:b/>
          <w:bCs/>
          <w:sz w:val="24"/>
          <w:szCs w:val="24"/>
        </w:rPr>
        <w:t>. Продолжительность непосредственно организованной образовательной деятельности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3547"/>
        <w:gridCol w:w="3175"/>
        <w:gridCol w:w="2327"/>
      </w:tblGrid>
      <w:tr w:rsidR="009C4071" w:rsidRPr="004F6C42" w:rsidTr="009C407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100" w:beforeAutospacing="1" w:after="100" w:afterAutospacing="1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</w:tr>
      <w:tr w:rsidR="009C4071" w:rsidRPr="004F6C42" w:rsidTr="009C407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891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AC79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AC79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9  мин.</w:t>
            </w:r>
          </w:p>
        </w:tc>
      </w:tr>
      <w:tr w:rsidR="009C4071" w:rsidRPr="004F6C42" w:rsidTr="009C407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891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AC79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AC79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AC79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15  мин.</w:t>
            </w:r>
          </w:p>
        </w:tc>
      </w:tr>
      <w:tr w:rsidR="009C4071" w:rsidRPr="004F6C42" w:rsidTr="009C407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891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AC79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AC79A3" w:rsidP="00AC79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AC79A3" w:rsidP="00AC79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9C4071" w:rsidRPr="004F6C42" w:rsidTr="009C407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891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AC79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AC79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9C4071" w:rsidRPr="004F6C42" w:rsidTr="009C407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891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AC79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AC79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9C4071" w:rsidRPr="004F6C42" w:rsidTr="009C407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891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4F6C42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AC79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1" w:rsidRPr="004F6C42" w:rsidRDefault="009C4071" w:rsidP="00AC79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</w:tbl>
    <w:p w:rsidR="009C4071" w:rsidRPr="004F6C42" w:rsidRDefault="009C4071" w:rsidP="009C4071">
      <w:pPr>
        <w:spacing w:before="100" w:beforeAutospacing="1" w:after="100" w:afterAutospacing="1" w:line="36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4F6C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7FB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F6C42">
        <w:rPr>
          <w:rFonts w:ascii="Times New Roman" w:hAnsi="Times New Roman" w:cs="Times New Roman"/>
          <w:b/>
          <w:bCs/>
          <w:sz w:val="24"/>
          <w:szCs w:val="24"/>
        </w:rPr>
        <w:t>. Продолжительность перерывов между непосредственно организованной  образовательной деятельностью</w:t>
      </w:r>
    </w:p>
    <w:tbl>
      <w:tblPr>
        <w:tblW w:w="0" w:type="auto"/>
        <w:tblLook w:val="01E0"/>
      </w:tblPr>
      <w:tblGrid>
        <w:gridCol w:w="4785"/>
        <w:gridCol w:w="4786"/>
      </w:tblGrid>
      <w:tr w:rsidR="009C4071" w:rsidRPr="004F6C42" w:rsidTr="009C4071">
        <w:tc>
          <w:tcPr>
            <w:tcW w:w="4785" w:type="dxa"/>
            <w:hideMark/>
          </w:tcPr>
          <w:p w:rsidR="009C4071" w:rsidRPr="004F6C42" w:rsidRDefault="009C4071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C4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Минимум 10 мин</w:t>
            </w:r>
            <w:r w:rsidRPr="004F6C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4786" w:type="dxa"/>
          </w:tcPr>
          <w:p w:rsidR="009C4071" w:rsidRPr="004F6C42" w:rsidRDefault="009C4071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4071" w:rsidRPr="004F6C42" w:rsidRDefault="009C4071" w:rsidP="009C4071">
      <w:pPr>
        <w:rPr>
          <w:rFonts w:ascii="Times New Roman" w:hAnsi="Times New Roman" w:cs="Times New Roman"/>
          <w:sz w:val="24"/>
          <w:szCs w:val="24"/>
        </w:rPr>
      </w:pPr>
    </w:p>
    <w:p w:rsidR="008913AF" w:rsidRDefault="009C4071" w:rsidP="008913AF">
      <w:pPr>
        <w:pStyle w:val="a7"/>
        <w:numPr>
          <w:ilvl w:val="0"/>
          <w:numId w:val="6"/>
        </w:numPr>
        <w:spacing w:before="30" w:after="30" w:line="36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DE7F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Проведение мониторинга непосредственно организованной образовательной деятельности</w:t>
      </w:r>
      <w:r w:rsidR="00DE7F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: </w:t>
      </w:r>
    </w:p>
    <w:p w:rsidR="009C4071" w:rsidRPr="008913AF" w:rsidRDefault="00110FA8" w:rsidP="008913AF">
      <w:pPr>
        <w:pStyle w:val="a7"/>
        <w:numPr>
          <w:ilvl w:val="0"/>
          <w:numId w:val="6"/>
        </w:numPr>
        <w:spacing w:before="30" w:after="30" w:line="36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1)входящий мониторинг 01.09.2014</w:t>
      </w:r>
      <w:r w:rsidR="00DE7FBA" w:rsidRPr="008913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30.09.2014</w:t>
      </w:r>
      <w:r w:rsidR="00DE7FBA" w:rsidRPr="008913AF">
        <w:rPr>
          <w:rFonts w:ascii="Times New Roman" w:hAnsi="Times New Roman" w:cs="Times New Roman"/>
          <w:color w:val="000000"/>
          <w:spacing w:val="-3"/>
          <w:sz w:val="24"/>
          <w:szCs w:val="24"/>
        </w:rPr>
        <w:t>г.</w:t>
      </w:r>
    </w:p>
    <w:p w:rsidR="00C02052" w:rsidRDefault="00DE7FBA" w:rsidP="00E92359">
      <w:pPr>
        <w:pStyle w:val="a7"/>
        <w:spacing w:before="30" w:after="30" w:line="36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2)итоговый мони</w:t>
      </w:r>
      <w:r w:rsidR="00110FA8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торинг 19.05.2015г. – 30.05.2015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г.</w:t>
      </w:r>
    </w:p>
    <w:p w:rsidR="00E92359" w:rsidRPr="00E92359" w:rsidRDefault="00E92359" w:rsidP="00E92359">
      <w:pPr>
        <w:pStyle w:val="a7"/>
        <w:spacing w:before="30" w:after="30" w:line="36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C02052" w:rsidRDefault="00C02052" w:rsidP="001E6089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4786"/>
      </w:tblGrid>
      <w:tr w:rsidR="00C02052" w:rsidTr="00D020EC">
        <w:tc>
          <w:tcPr>
            <w:tcW w:w="5386" w:type="dxa"/>
          </w:tcPr>
          <w:p w:rsidR="00C02052" w:rsidRPr="00C02052" w:rsidRDefault="00C02052" w:rsidP="00C0205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F47A7" w:rsidRDefault="008F47A7" w:rsidP="00C02052">
            <w:pPr>
              <w:spacing w:line="240" w:lineRule="atLeast"/>
              <w:jc w:val="right"/>
            </w:pPr>
          </w:p>
          <w:p w:rsidR="008F47A7" w:rsidRDefault="008F47A7" w:rsidP="00C02052">
            <w:pPr>
              <w:spacing w:line="240" w:lineRule="atLeast"/>
              <w:jc w:val="right"/>
            </w:pPr>
          </w:p>
          <w:p w:rsidR="008F47A7" w:rsidRDefault="008F47A7" w:rsidP="00C02052">
            <w:pPr>
              <w:spacing w:line="240" w:lineRule="atLeast"/>
              <w:jc w:val="right"/>
            </w:pPr>
          </w:p>
          <w:p w:rsidR="00C02052" w:rsidRDefault="00C02052" w:rsidP="00C02052">
            <w:pPr>
              <w:spacing w:line="240" w:lineRule="atLeast"/>
              <w:jc w:val="right"/>
            </w:pPr>
            <w:r>
              <w:t xml:space="preserve">Утверждаю:   </w:t>
            </w:r>
          </w:p>
          <w:p w:rsidR="00C02052" w:rsidRPr="00C02052" w:rsidRDefault="00C02052" w:rsidP="00C02052">
            <w:pPr>
              <w:spacing w:line="240" w:lineRule="atLeast"/>
              <w:jc w:val="right"/>
            </w:pPr>
            <w:r w:rsidRPr="00C02052">
              <w:t>Заведующий МДОУ Д/с № 92</w:t>
            </w:r>
          </w:p>
          <w:p w:rsidR="00C02052" w:rsidRPr="00C02052" w:rsidRDefault="00C02052" w:rsidP="00C02052">
            <w:pPr>
              <w:spacing w:line="240" w:lineRule="atLeast"/>
              <w:jc w:val="right"/>
              <w:rPr>
                <w:sz w:val="24"/>
                <w:szCs w:val="24"/>
              </w:rPr>
            </w:pPr>
            <w:proofErr w:type="spellStart"/>
            <w:r w:rsidRPr="00C02052">
              <w:t>_________________Дроздовская</w:t>
            </w:r>
            <w:proofErr w:type="spellEnd"/>
            <w:r w:rsidRPr="00C02052">
              <w:t xml:space="preserve"> Л.А.</w:t>
            </w:r>
          </w:p>
        </w:tc>
      </w:tr>
    </w:tbl>
    <w:p w:rsidR="008F47A7" w:rsidRDefault="008F47A7" w:rsidP="008F47A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020EC" w:rsidRDefault="00C02052" w:rsidP="008F47A7">
      <w:pPr>
        <w:spacing w:after="0" w:line="240" w:lineRule="atLeast"/>
        <w:rPr>
          <w:b/>
          <w:sz w:val="24"/>
          <w:szCs w:val="24"/>
        </w:rPr>
      </w:pPr>
      <w:r w:rsidRPr="00C02052">
        <w:rPr>
          <w:rFonts w:ascii="Times New Roman" w:hAnsi="Times New Roman" w:cs="Times New Roman"/>
          <w:b/>
          <w:sz w:val="24"/>
          <w:szCs w:val="24"/>
        </w:rPr>
        <w:t>Расписание непосредственно образовательной деятельности</w:t>
      </w:r>
      <w:r w:rsidRPr="00C02052">
        <w:rPr>
          <w:b/>
          <w:sz w:val="24"/>
          <w:szCs w:val="24"/>
        </w:rPr>
        <w:t xml:space="preserve"> </w:t>
      </w:r>
    </w:p>
    <w:p w:rsidR="00D020EC" w:rsidRDefault="00C02052" w:rsidP="00D020E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052">
        <w:rPr>
          <w:rFonts w:ascii="Times New Roman" w:hAnsi="Times New Roman" w:cs="Times New Roman"/>
          <w:b/>
          <w:sz w:val="24"/>
          <w:szCs w:val="24"/>
        </w:rPr>
        <w:t>возрастных групп</w:t>
      </w:r>
      <w:r w:rsidR="00D020EC">
        <w:rPr>
          <w:b/>
          <w:sz w:val="24"/>
          <w:szCs w:val="24"/>
        </w:rPr>
        <w:t xml:space="preserve">   </w:t>
      </w:r>
      <w:r w:rsidRPr="00C02052">
        <w:rPr>
          <w:rFonts w:ascii="Times New Roman" w:hAnsi="Times New Roman" w:cs="Times New Roman"/>
          <w:b/>
          <w:sz w:val="24"/>
          <w:szCs w:val="24"/>
        </w:rPr>
        <w:t>на 2014/15 учебный год</w:t>
      </w:r>
    </w:p>
    <w:p w:rsidR="00BF520D" w:rsidRPr="006A56D9" w:rsidRDefault="00BF520D" w:rsidP="00BF520D">
      <w:pPr>
        <w:rPr>
          <w:rFonts w:ascii="Times New Roman" w:hAnsi="Times New Roman" w:cs="Times New Roman"/>
        </w:rPr>
      </w:pPr>
    </w:p>
    <w:p w:rsidR="00BF520D" w:rsidRPr="006A56D9" w:rsidRDefault="00BF520D" w:rsidP="00BF520D">
      <w:pPr>
        <w:spacing w:line="360" w:lineRule="auto"/>
        <w:jc w:val="center"/>
        <w:rPr>
          <w:rFonts w:ascii="Times New Roman" w:hAnsi="Times New Roman" w:cs="Times New Roman"/>
        </w:rPr>
      </w:pPr>
    </w:p>
    <w:p w:rsidR="00BF520D" w:rsidRPr="006A56D9" w:rsidRDefault="00BF520D" w:rsidP="00BF520D">
      <w:pPr>
        <w:spacing w:line="360" w:lineRule="auto"/>
        <w:jc w:val="center"/>
        <w:rPr>
          <w:rFonts w:ascii="Times New Roman" w:hAnsi="Times New Roman" w:cs="Times New Roman"/>
        </w:rPr>
      </w:pPr>
    </w:p>
    <w:p w:rsidR="00BF520D" w:rsidRPr="006A56D9" w:rsidRDefault="00BF520D" w:rsidP="00BF520D">
      <w:pPr>
        <w:spacing w:line="360" w:lineRule="auto"/>
        <w:jc w:val="center"/>
        <w:rPr>
          <w:rFonts w:ascii="Times New Roman" w:hAnsi="Times New Roman" w:cs="Times New Roman"/>
        </w:rPr>
      </w:pPr>
    </w:p>
    <w:p w:rsidR="00BF520D" w:rsidRPr="006A56D9" w:rsidRDefault="00BF520D" w:rsidP="00BF520D">
      <w:pPr>
        <w:tabs>
          <w:tab w:val="left" w:pos="61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071" w:rsidRPr="006A56D9" w:rsidRDefault="009C4071">
      <w:pPr>
        <w:rPr>
          <w:rFonts w:ascii="Times New Roman" w:hAnsi="Times New Roman" w:cs="Times New Roman"/>
        </w:rPr>
      </w:pPr>
    </w:p>
    <w:sectPr w:rsidR="009C4071" w:rsidRPr="006A56D9" w:rsidSect="00C020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5181"/>
    <w:multiLevelType w:val="hybridMultilevel"/>
    <w:tmpl w:val="01987ACC"/>
    <w:lvl w:ilvl="0" w:tplc="C5DC284A">
      <w:start w:val="1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A46D5"/>
    <w:multiLevelType w:val="hybridMultilevel"/>
    <w:tmpl w:val="5194091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579A3"/>
    <w:multiLevelType w:val="hybridMultilevel"/>
    <w:tmpl w:val="4E5EF60E"/>
    <w:lvl w:ilvl="0" w:tplc="98D0D2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FC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53576"/>
    <w:multiLevelType w:val="hybridMultilevel"/>
    <w:tmpl w:val="6F9AE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54984"/>
    <w:multiLevelType w:val="hybridMultilevel"/>
    <w:tmpl w:val="683E6E7C"/>
    <w:lvl w:ilvl="0" w:tplc="E4AC44D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E6518"/>
    <w:multiLevelType w:val="hybridMultilevel"/>
    <w:tmpl w:val="3D204FD4"/>
    <w:lvl w:ilvl="0" w:tplc="98D0D2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6FE"/>
    <w:rsid w:val="000166D8"/>
    <w:rsid w:val="000606D6"/>
    <w:rsid w:val="00064A08"/>
    <w:rsid w:val="00066A0C"/>
    <w:rsid w:val="000C0EF0"/>
    <w:rsid w:val="000C551F"/>
    <w:rsid w:val="000D29D5"/>
    <w:rsid w:val="000E0A42"/>
    <w:rsid w:val="000E22BD"/>
    <w:rsid w:val="00110FA8"/>
    <w:rsid w:val="001468E7"/>
    <w:rsid w:val="00156049"/>
    <w:rsid w:val="001663EC"/>
    <w:rsid w:val="00173264"/>
    <w:rsid w:val="001D65BF"/>
    <w:rsid w:val="001E6089"/>
    <w:rsid w:val="0024112A"/>
    <w:rsid w:val="00244AC0"/>
    <w:rsid w:val="00252076"/>
    <w:rsid w:val="002B5EBB"/>
    <w:rsid w:val="00316C64"/>
    <w:rsid w:val="003216FE"/>
    <w:rsid w:val="003731A6"/>
    <w:rsid w:val="00376771"/>
    <w:rsid w:val="003E6B83"/>
    <w:rsid w:val="003F46A1"/>
    <w:rsid w:val="003F6A97"/>
    <w:rsid w:val="00400E45"/>
    <w:rsid w:val="004230B1"/>
    <w:rsid w:val="0042466E"/>
    <w:rsid w:val="004419DC"/>
    <w:rsid w:val="00445848"/>
    <w:rsid w:val="00454F42"/>
    <w:rsid w:val="0046383E"/>
    <w:rsid w:val="00466597"/>
    <w:rsid w:val="004670DE"/>
    <w:rsid w:val="00475395"/>
    <w:rsid w:val="004C3341"/>
    <w:rsid w:val="004E7722"/>
    <w:rsid w:val="004F6C42"/>
    <w:rsid w:val="00512ACB"/>
    <w:rsid w:val="00522375"/>
    <w:rsid w:val="00562E78"/>
    <w:rsid w:val="005B4747"/>
    <w:rsid w:val="005C25BF"/>
    <w:rsid w:val="005C597F"/>
    <w:rsid w:val="005D012A"/>
    <w:rsid w:val="005D674E"/>
    <w:rsid w:val="006049A7"/>
    <w:rsid w:val="006268EA"/>
    <w:rsid w:val="00647FF8"/>
    <w:rsid w:val="00651C37"/>
    <w:rsid w:val="006A56D9"/>
    <w:rsid w:val="00703A1E"/>
    <w:rsid w:val="00722787"/>
    <w:rsid w:val="007260C6"/>
    <w:rsid w:val="00756765"/>
    <w:rsid w:val="008068F8"/>
    <w:rsid w:val="00812213"/>
    <w:rsid w:val="00834065"/>
    <w:rsid w:val="00836A96"/>
    <w:rsid w:val="008913AF"/>
    <w:rsid w:val="008A6870"/>
    <w:rsid w:val="008F47A7"/>
    <w:rsid w:val="009264DF"/>
    <w:rsid w:val="00946C93"/>
    <w:rsid w:val="009C4071"/>
    <w:rsid w:val="00A0636C"/>
    <w:rsid w:val="00A1590E"/>
    <w:rsid w:val="00AB5765"/>
    <w:rsid w:val="00AC79A3"/>
    <w:rsid w:val="00B02F10"/>
    <w:rsid w:val="00B14703"/>
    <w:rsid w:val="00B83113"/>
    <w:rsid w:val="00BA574B"/>
    <w:rsid w:val="00BD2DA7"/>
    <w:rsid w:val="00BF520D"/>
    <w:rsid w:val="00C02052"/>
    <w:rsid w:val="00C07111"/>
    <w:rsid w:val="00C239BE"/>
    <w:rsid w:val="00C43977"/>
    <w:rsid w:val="00C46EFC"/>
    <w:rsid w:val="00C71CF6"/>
    <w:rsid w:val="00C77DFD"/>
    <w:rsid w:val="00C95300"/>
    <w:rsid w:val="00D020EC"/>
    <w:rsid w:val="00D1669F"/>
    <w:rsid w:val="00D24619"/>
    <w:rsid w:val="00D46CF0"/>
    <w:rsid w:val="00D74E2F"/>
    <w:rsid w:val="00DB7D9A"/>
    <w:rsid w:val="00DE3C7C"/>
    <w:rsid w:val="00DE7FBA"/>
    <w:rsid w:val="00E12387"/>
    <w:rsid w:val="00E27CAA"/>
    <w:rsid w:val="00E841DC"/>
    <w:rsid w:val="00E92359"/>
    <w:rsid w:val="00E9356D"/>
    <w:rsid w:val="00EB4D4E"/>
    <w:rsid w:val="00EB78BF"/>
    <w:rsid w:val="00EF6040"/>
    <w:rsid w:val="00F004DE"/>
    <w:rsid w:val="00F12076"/>
    <w:rsid w:val="00F1416E"/>
    <w:rsid w:val="00F27DF7"/>
    <w:rsid w:val="00FA735F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C40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msolistparagraphbullet1gif">
    <w:name w:val="msolistparagraphbullet1.gif"/>
    <w:basedOn w:val="a"/>
    <w:rsid w:val="009C4071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bullet3gif">
    <w:name w:val="msolistparagraphbullet3.gif"/>
    <w:basedOn w:val="a"/>
    <w:rsid w:val="009C4071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9C407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0"/>
    <w:rsid w:val="009C407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4">
    <w:name w:val="Strong"/>
    <w:basedOn w:val="a0"/>
    <w:qFormat/>
    <w:rsid w:val="009C4071"/>
    <w:rPr>
      <w:b/>
      <w:bCs/>
    </w:rPr>
  </w:style>
  <w:style w:type="table" w:styleId="a5">
    <w:name w:val="Table Grid"/>
    <w:basedOn w:val="a1"/>
    <w:rsid w:val="00BF5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A56D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12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F25B-0F7B-4711-989E-D4A53B44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root</cp:lastModifiedBy>
  <cp:revision>18</cp:revision>
  <cp:lastPrinted>2015-03-03T11:50:00Z</cp:lastPrinted>
  <dcterms:created xsi:type="dcterms:W3CDTF">2015-01-15T14:33:00Z</dcterms:created>
  <dcterms:modified xsi:type="dcterms:W3CDTF">2015-03-03T12:10:00Z</dcterms:modified>
</cp:coreProperties>
</file>